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EB6" w:rsidRPr="008D1EB6" w:rsidRDefault="008D1EB6" w:rsidP="008D1EB6">
      <w:pPr>
        <w:spacing w:line="480" w:lineRule="auto"/>
        <w:rPr>
          <w:rFonts w:ascii="Times New Roman" w:hAnsi="Times New Roman" w:cs="Times New Roman"/>
          <w:sz w:val="24"/>
          <w:szCs w:val="24"/>
        </w:rPr>
      </w:pPr>
      <w:r w:rsidRPr="008D1EB6">
        <w:rPr>
          <w:rFonts w:ascii="Times New Roman" w:hAnsi="Times New Roman" w:cs="Times New Roman"/>
          <w:sz w:val="24"/>
          <w:szCs w:val="24"/>
        </w:rPr>
        <w:t>Name</w:t>
      </w:r>
    </w:p>
    <w:p w:rsidR="008D1EB6" w:rsidRPr="008D1EB6" w:rsidRDefault="008D1EB6" w:rsidP="008D1EB6">
      <w:pPr>
        <w:spacing w:line="480" w:lineRule="auto"/>
        <w:rPr>
          <w:rFonts w:ascii="Times New Roman" w:hAnsi="Times New Roman" w:cs="Times New Roman"/>
          <w:sz w:val="24"/>
          <w:szCs w:val="24"/>
        </w:rPr>
      </w:pPr>
      <w:r w:rsidRPr="008D1EB6">
        <w:rPr>
          <w:rFonts w:ascii="Times New Roman" w:hAnsi="Times New Roman" w:cs="Times New Roman"/>
          <w:sz w:val="24"/>
          <w:szCs w:val="24"/>
        </w:rPr>
        <w:t>Tutor</w:t>
      </w:r>
    </w:p>
    <w:p w:rsidR="008D1EB6" w:rsidRPr="008D1EB6" w:rsidRDefault="008D1EB6" w:rsidP="008D1EB6">
      <w:pPr>
        <w:spacing w:line="480" w:lineRule="auto"/>
        <w:rPr>
          <w:rFonts w:ascii="Times New Roman" w:hAnsi="Times New Roman" w:cs="Times New Roman"/>
          <w:sz w:val="24"/>
          <w:szCs w:val="24"/>
        </w:rPr>
      </w:pPr>
      <w:r w:rsidRPr="008D1EB6">
        <w:rPr>
          <w:rFonts w:ascii="Times New Roman" w:hAnsi="Times New Roman" w:cs="Times New Roman"/>
          <w:sz w:val="24"/>
          <w:szCs w:val="24"/>
        </w:rPr>
        <w:t>Course</w:t>
      </w:r>
    </w:p>
    <w:p w:rsidR="008D1EB6" w:rsidRPr="008D1EB6" w:rsidRDefault="008D1EB6" w:rsidP="008D1EB6">
      <w:pPr>
        <w:spacing w:line="480" w:lineRule="auto"/>
        <w:rPr>
          <w:rFonts w:ascii="Times New Roman" w:hAnsi="Times New Roman" w:cs="Times New Roman"/>
          <w:sz w:val="24"/>
          <w:szCs w:val="24"/>
        </w:rPr>
      </w:pPr>
      <w:r w:rsidRPr="008D1EB6">
        <w:rPr>
          <w:rFonts w:ascii="Times New Roman" w:hAnsi="Times New Roman" w:cs="Times New Roman"/>
          <w:sz w:val="24"/>
          <w:szCs w:val="24"/>
        </w:rPr>
        <w:t>Date</w:t>
      </w:r>
    </w:p>
    <w:p w:rsidR="00847A73" w:rsidRPr="008D1EB6" w:rsidRDefault="00847A73" w:rsidP="008D1EB6">
      <w:pPr>
        <w:spacing w:line="480" w:lineRule="auto"/>
        <w:jc w:val="center"/>
        <w:rPr>
          <w:rFonts w:ascii="Times New Roman" w:hAnsi="Times New Roman" w:cs="Times New Roman"/>
          <w:sz w:val="24"/>
          <w:szCs w:val="24"/>
        </w:rPr>
      </w:pPr>
      <w:r w:rsidRPr="008D1EB6">
        <w:rPr>
          <w:rFonts w:ascii="Times New Roman" w:hAnsi="Times New Roman" w:cs="Times New Roman"/>
          <w:sz w:val="24"/>
          <w:szCs w:val="24"/>
        </w:rPr>
        <w:t>Hero's Journey</w:t>
      </w:r>
    </w:p>
    <w:p w:rsidR="00847A73" w:rsidRPr="008D1EB6" w:rsidRDefault="00847A73" w:rsidP="008D1EB6">
      <w:pPr>
        <w:spacing w:line="480" w:lineRule="auto"/>
        <w:ind w:firstLine="720"/>
        <w:rPr>
          <w:rFonts w:ascii="Times New Roman" w:hAnsi="Times New Roman" w:cs="Times New Roman"/>
          <w:sz w:val="24"/>
          <w:szCs w:val="24"/>
        </w:rPr>
      </w:pPr>
      <w:r w:rsidRPr="008D1EB6">
        <w:rPr>
          <w:rFonts w:ascii="Times New Roman" w:hAnsi="Times New Roman" w:cs="Times New Roman"/>
          <w:sz w:val="24"/>
          <w:szCs w:val="24"/>
        </w:rPr>
        <w:t xml:space="preserve">Moses was one of the characters in the Hebrew Bible. Hero's journey is a classic story written by Joseph Campbell, and it highlights the stages that a hero or a character undergoes to achieve what they want. Anyone can become a hero, it depends on the strength and courage they put in overcoming the challenges they face in their journey. Campbell explained the 12 stages that a hero undergoes to make an achievement. </w:t>
      </w:r>
    </w:p>
    <w:p w:rsidR="008D1EB6" w:rsidRPr="008D1EB6" w:rsidRDefault="008D1EB6" w:rsidP="008D1EB6">
      <w:pPr>
        <w:spacing w:line="480" w:lineRule="auto"/>
        <w:rPr>
          <w:rFonts w:ascii="Times New Roman" w:hAnsi="Times New Roman" w:cs="Times New Roman"/>
          <w:sz w:val="24"/>
          <w:szCs w:val="24"/>
        </w:rPr>
      </w:pPr>
      <w:r w:rsidRPr="008D1EB6">
        <w:rPr>
          <w:rFonts w:ascii="Times New Roman" w:hAnsi="Times New Roman" w:cs="Times New Roman"/>
          <w:sz w:val="24"/>
          <w:szCs w:val="24"/>
        </w:rPr>
        <w:t>Ordinary world</w:t>
      </w:r>
    </w:p>
    <w:p w:rsidR="00847A73" w:rsidRPr="008D1EB6" w:rsidRDefault="00847A73" w:rsidP="008D1EB6">
      <w:pPr>
        <w:spacing w:line="480" w:lineRule="auto"/>
        <w:ind w:firstLine="720"/>
        <w:rPr>
          <w:rFonts w:ascii="Times New Roman" w:hAnsi="Times New Roman" w:cs="Times New Roman"/>
          <w:sz w:val="24"/>
          <w:szCs w:val="24"/>
        </w:rPr>
      </w:pPr>
      <w:r w:rsidRPr="008D1EB6">
        <w:rPr>
          <w:rFonts w:ascii="Times New Roman" w:hAnsi="Times New Roman" w:cs="Times New Roman"/>
          <w:sz w:val="24"/>
          <w:szCs w:val="24"/>
        </w:rPr>
        <w:t>At this stage is when people learn about the crucial details of the hero. The stage presents the hero just like any other normal human being. Moses was a shepherd before God called him. He used to tend to Jethro's flock.</w:t>
      </w:r>
    </w:p>
    <w:p w:rsidR="00847A73" w:rsidRPr="008D1EB6" w:rsidRDefault="00847A73" w:rsidP="008D1EB6">
      <w:pPr>
        <w:spacing w:line="480" w:lineRule="auto"/>
        <w:rPr>
          <w:rFonts w:ascii="Times New Roman" w:hAnsi="Times New Roman" w:cs="Times New Roman"/>
          <w:sz w:val="24"/>
          <w:szCs w:val="24"/>
        </w:rPr>
      </w:pPr>
      <w:r w:rsidRPr="008D1EB6">
        <w:rPr>
          <w:rFonts w:ascii="Times New Roman" w:hAnsi="Times New Roman" w:cs="Times New Roman"/>
          <w:sz w:val="24"/>
          <w:szCs w:val="24"/>
        </w:rPr>
        <w:t>Call to adventure</w:t>
      </w:r>
    </w:p>
    <w:p w:rsidR="00847A73" w:rsidRPr="008D1EB6" w:rsidRDefault="00847A73" w:rsidP="008D1EB6">
      <w:pPr>
        <w:spacing w:line="480" w:lineRule="auto"/>
        <w:ind w:firstLine="720"/>
        <w:rPr>
          <w:rFonts w:ascii="Times New Roman" w:hAnsi="Times New Roman" w:cs="Times New Roman"/>
          <w:sz w:val="24"/>
          <w:szCs w:val="24"/>
        </w:rPr>
      </w:pPr>
      <w:r w:rsidRPr="008D1EB6">
        <w:rPr>
          <w:rFonts w:ascii="Times New Roman" w:hAnsi="Times New Roman" w:cs="Times New Roman"/>
          <w:sz w:val="24"/>
          <w:szCs w:val="24"/>
        </w:rPr>
        <w:t xml:space="preserve">This is the stage at which the hero is called to action. The call may disrupt the ordinary world of the hero. The angel of God appeared to Moses in the form of a burning bush. Moses was amazed when he realized that the fire was not burning the bush. </w:t>
      </w:r>
    </w:p>
    <w:p w:rsidR="00847A73" w:rsidRPr="008D1EB6" w:rsidRDefault="00847A73" w:rsidP="008D1EB6">
      <w:pPr>
        <w:spacing w:line="480" w:lineRule="auto"/>
        <w:rPr>
          <w:rFonts w:ascii="Times New Roman" w:hAnsi="Times New Roman" w:cs="Times New Roman"/>
          <w:sz w:val="24"/>
          <w:szCs w:val="24"/>
        </w:rPr>
      </w:pPr>
      <w:r w:rsidRPr="008D1EB6">
        <w:rPr>
          <w:rFonts w:ascii="Times New Roman" w:hAnsi="Times New Roman" w:cs="Times New Roman"/>
          <w:sz w:val="24"/>
          <w:szCs w:val="24"/>
        </w:rPr>
        <w:t>Refusal of the call</w:t>
      </w:r>
    </w:p>
    <w:p w:rsidR="00847A73" w:rsidRPr="008D1EB6" w:rsidRDefault="00847A73" w:rsidP="008D1EB6">
      <w:pPr>
        <w:spacing w:line="480" w:lineRule="auto"/>
        <w:ind w:firstLine="720"/>
        <w:rPr>
          <w:rFonts w:ascii="Times New Roman" w:hAnsi="Times New Roman" w:cs="Times New Roman"/>
          <w:sz w:val="24"/>
          <w:szCs w:val="24"/>
        </w:rPr>
      </w:pPr>
      <w:r w:rsidRPr="008D1EB6">
        <w:rPr>
          <w:rFonts w:ascii="Times New Roman" w:hAnsi="Times New Roman" w:cs="Times New Roman"/>
          <w:sz w:val="24"/>
          <w:szCs w:val="24"/>
        </w:rPr>
        <w:lastRenderedPageBreak/>
        <w:t xml:space="preserve">At this stage, the hero is in deep thinking of whether to heed to the call or to reject the calling. In case the hero refuses the calling, they may experience some form of suffering. Moses doubted himself when God called him. </w:t>
      </w:r>
    </w:p>
    <w:p w:rsidR="00847A73" w:rsidRPr="008D1EB6" w:rsidRDefault="00847A73" w:rsidP="008D1EB6">
      <w:pPr>
        <w:spacing w:line="480" w:lineRule="auto"/>
        <w:rPr>
          <w:rFonts w:ascii="Times New Roman" w:hAnsi="Times New Roman" w:cs="Times New Roman"/>
          <w:sz w:val="24"/>
          <w:szCs w:val="24"/>
        </w:rPr>
      </w:pPr>
      <w:r w:rsidRPr="008D1EB6">
        <w:rPr>
          <w:rFonts w:ascii="Times New Roman" w:hAnsi="Times New Roman" w:cs="Times New Roman"/>
          <w:sz w:val="24"/>
          <w:szCs w:val="24"/>
        </w:rPr>
        <w:t>Meeting with the mentor</w:t>
      </w:r>
    </w:p>
    <w:p w:rsidR="00847A73" w:rsidRPr="008D1EB6" w:rsidRDefault="00847A73" w:rsidP="008D1EB6">
      <w:pPr>
        <w:spacing w:line="480" w:lineRule="auto"/>
        <w:ind w:firstLine="720"/>
        <w:rPr>
          <w:rFonts w:ascii="Times New Roman" w:hAnsi="Times New Roman" w:cs="Times New Roman"/>
          <w:sz w:val="24"/>
          <w:szCs w:val="24"/>
        </w:rPr>
      </w:pPr>
      <w:r w:rsidRPr="008D1EB6">
        <w:rPr>
          <w:rFonts w:ascii="Times New Roman" w:hAnsi="Times New Roman" w:cs="Times New Roman"/>
          <w:sz w:val="24"/>
          <w:szCs w:val="24"/>
        </w:rPr>
        <w:t>This stage presents the hero's turning point, whereby they meet a mentor who may give them self-assurance, wise advice, training, or help them out of a dilemma. In the Hebrew Bible, God assured Moses that He would be with him all the way.</w:t>
      </w:r>
    </w:p>
    <w:p w:rsidR="00847A73" w:rsidRPr="008D1EB6" w:rsidRDefault="00847A73" w:rsidP="008D1EB6">
      <w:pPr>
        <w:spacing w:line="480" w:lineRule="auto"/>
        <w:rPr>
          <w:rFonts w:ascii="Times New Roman" w:hAnsi="Times New Roman" w:cs="Times New Roman"/>
          <w:sz w:val="24"/>
          <w:szCs w:val="24"/>
        </w:rPr>
      </w:pPr>
      <w:r w:rsidRPr="008D1EB6">
        <w:rPr>
          <w:rFonts w:ascii="Times New Roman" w:hAnsi="Times New Roman" w:cs="Times New Roman"/>
          <w:sz w:val="24"/>
          <w:szCs w:val="24"/>
        </w:rPr>
        <w:t>Crossing the threshold</w:t>
      </w:r>
    </w:p>
    <w:p w:rsidR="00847A73" w:rsidRPr="008D1EB6" w:rsidRDefault="00847A73" w:rsidP="008D1EB6">
      <w:pPr>
        <w:spacing w:line="480" w:lineRule="auto"/>
        <w:ind w:firstLine="720"/>
        <w:rPr>
          <w:rFonts w:ascii="Times New Roman" w:hAnsi="Times New Roman" w:cs="Times New Roman"/>
          <w:sz w:val="24"/>
          <w:szCs w:val="24"/>
        </w:rPr>
      </w:pPr>
      <w:r w:rsidRPr="008D1EB6">
        <w:rPr>
          <w:rFonts w:ascii="Times New Roman" w:hAnsi="Times New Roman" w:cs="Times New Roman"/>
          <w:sz w:val="24"/>
          <w:szCs w:val="24"/>
        </w:rPr>
        <w:t xml:space="preserve">The hero is set, and they begin their quest, either spiritually or emotionally. The hero may be willing to proceed, or they may be forced. Either way, they cross the threshold from the familiar world to the unfamiliar one. God assured Moses that he would meet his brother, Aaron, who would speak for him, and then Moses accepted and went back to Egypt.  </w:t>
      </w:r>
    </w:p>
    <w:p w:rsidR="00847A73" w:rsidRPr="008D1EB6" w:rsidRDefault="00847A73" w:rsidP="008D1EB6">
      <w:pPr>
        <w:spacing w:line="480" w:lineRule="auto"/>
        <w:rPr>
          <w:rFonts w:ascii="Times New Roman" w:hAnsi="Times New Roman" w:cs="Times New Roman"/>
          <w:sz w:val="24"/>
          <w:szCs w:val="24"/>
        </w:rPr>
      </w:pPr>
      <w:r w:rsidRPr="008D1EB6">
        <w:rPr>
          <w:rFonts w:ascii="Times New Roman" w:hAnsi="Times New Roman" w:cs="Times New Roman"/>
          <w:sz w:val="24"/>
          <w:szCs w:val="24"/>
        </w:rPr>
        <w:t>Test, allies, and enemies</w:t>
      </w:r>
    </w:p>
    <w:p w:rsidR="00847A73" w:rsidRPr="008D1EB6" w:rsidRDefault="00847A73" w:rsidP="008D1EB6">
      <w:pPr>
        <w:spacing w:line="480" w:lineRule="auto"/>
        <w:ind w:firstLine="720"/>
        <w:rPr>
          <w:rFonts w:ascii="Times New Roman" w:hAnsi="Times New Roman" w:cs="Times New Roman"/>
          <w:sz w:val="24"/>
          <w:szCs w:val="24"/>
        </w:rPr>
      </w:pPr>
      <w:r w:rsidRPr="008D1EB6">
        <w:rPr>
          <w:rFonts w:ascii="Times New Roman" w:hAnsi="Times New Roman" w:cs="Times New Roman"/>
          <w:sz w:val="24"/>
          <w:szCs w:val="24"/>
        </w:rPr>
        <w:t xml:space="preserve">The hero experiences challenges and difficulties that affect them in several ways. The hero experiences obstacles that help them reveal their character. Moses experienced resistance both from Pharaoh and the Israelites. Still, he remained faithful to God, and as Campbell stated, "The imitation of Christ is the joyful participation in the sorrows of the world," he was joyful at the end (Campbell 70).  </w:t>
      </w:r>
    </w:p>
    <w:p w:rsidR="00847A73" w:rsidRPr="008D1EB6" w:rsidRDefault="00847A73" w:rsidP="008D1EB6">
      <w:pPr>
        <w:spacing w:line="480" w:lineRule="auto"/>
        <w:rPr>
          <w:rFonts w:ascii="Times New Roman" w:hAnsi="Times New Roman" w:cs="Times New Roman"/>
          <w:sz w:val="24"/>
          <w:szCs w:val="24"/>
        </w:rPr>
      </w:pPr>
      <w:r w:rsidRPr="008D1EB6">
        <w:rPr>
          <w:rFonts w:ascii="Times New Roman" w:hAnsi="Times New Roman" w:cs="Times New Roman"/>
          <w:sz w:val="24"/>
          <w:szCs w:val="24"/>
        </w:rPr>
        <w:t>Approach the inmost cave</w:t>
      </w:r>
    </w:p>
    <w:p w:rsidR="00847A73" w:rsidRPr="008D1EB6" w:rsidRDefault="00847A73" w:rsidP="008D1EB6">
      <w:pPr>
        <w:spacing w:line="480" w:lineRule="auto"/>
        <w:ind w:firstLine="720"/>
        <w:rPr>
          <w:rFonts w:ascii="Times New Roman" w:hAnsi="Times New Roman" w:cs="Times New Roman"/>
          <w:sz w:val="24"/>
          <w:szCs w:val="24"/>
        </w:rPr>
      </w:pPr>
      <w:r w:rsidRPr="008D1EB6">
        <w:rPr>
          <w:rFonts w:ascii="Times New Roman" w:hAnsi="Times New Roman" w:cs="Times New Roman"/>
          <w:sz w:val="24"/>
          <w:szCs w:val="24"/>
        </w:rPr>
        <w:lastRenderedPageBreak/>
        <w:t>The inmost cave may be the real place where the actual danger is or maybe a conflict within the hero. Moses experienced inner conflict after performing several miracles, while Pharaoh remained defiant.</w:t>
      </w:r>
    </w:p>
    <w:p w:rsidR="00847A73" w:rsidRPr="008D1EB6" w:rsidRDefault="00847A73" w:rsidP="008D1EB6">
      <w:pPr>
        <w:spacing w:line="480" w:lineRule="auto"/>
        <w:rPr>
          <w:rFonts w:ascii="Times New Roman" w:hAnsi="Times New Roman" w:cs="Times New Roman"/>
          <w:sz w:val="24"/>
          <w:szCs w:val="24"/>
        </w:rPr>
      </w:pPr>
      <w:r w:rsidRPr="008D1EB6">
        <w:rPr>
          <w:rFonts w:ascii="Times New Roman" w:hAnsi="Times New Roman" w:cs="Times New Roman"/>
          <w:sz w:val="24"/>
          <w:szCs w:val="24"/>
        </w:rPr>
        <w:t xml:space="preserve">Supreme ordeal </w:t>
      </w:r>
    </w:p>
    <w:p w:rsidR="00847A73" w:rsidRPr="008D1EB6" w:rsidRDefault="00847A73" w:rsidP="008D1EB6">
      <w:pPr>
        <w:spacing w:line="480" w:lineRule="auto"/>
        <w:ind w:firstLine="720"/>
        <w:rPr>
          <w:rFonts w:ascii="Times New Roman" w:hAnsi="Times New Roman" w:cs="Times New Roman"/>
          <w:sz w:val="24"/>
          <w:szCs w:val="24"/>
        </w:rPr>
      </w:pPr>
      <w:r w:rsidRPr="008D1EB6">
        <w:rPr>
          <w:rFonts w:ascii="Times New Roman" w:hAnsi="Times New Roman" w:cs="Times New Roman"/>
          <w:sz w:val="24"/>
          <w:szCs w:val="24"/>
        </w:rPr>
        <w:t xml:space="preserve">The supreme ordeal may be a risky physical test that the hero faces for them to be successful. This stage is the epitome of the hero's story. Moses' biggest test was at the Red Sea. He was in a dilemma about what to do because the pharaohs were after the Israelites. </w:t>
      </w:r>
    </w:p>
    <w:p w:rsidR="00847A73" w:rsidRPr="008D1EB6" w:rsidRDefault="00847A73" w:rsidP="008D1EB6">
      <w:pPr>
        <w:spacing w:line="480" w:lineRule="auto"/>
        <w:rPr>
          <w:rFonts w:ascii="Times New Roman" w:hAnsi="Times New Roman" w:cs="Times New Roman"/>
          <w:sz w:val="24"/>
          <w:szCs w:val="24"/>
        </w:rPr>
      </w:pPr>
      <w:r w:rsidRPr="008D1EB6">
        <w:rPr>
          <w:rFonts w:ascii="Times New Roman" w:hAnsi="Times New Roman" w:cs="Times New Roman"/>
          <w:sz w:val="24"/>
          <w:szCs w:val="24"/>
        </w:rPr>
        <w:t>Reward</w:t>
      </w:r>
    </w:p>
    <w:p w:rsidR="00847A73" w:rsidRPr="008D1EB6" w:rsidRDefault="00847A73" w:rsidP="008D1EB6">
      <w:pPr>
        <w:spacing w:line="480" w:lineRule="auto"/>
        <w:ind w:firstLine="720"/>
        <w:rPr>
          <w:rFonts w:ascii="Times New Roman" w:hAnsi="Times New Roman" w:cs="Times New Roman"/>
          <w:sz w:val="24"/>
          <w:szCs w:val="24"/>
        </w:rPr>
      </w:pPr>
      <w:r w:rsidRPr="008D1EB6">
        <w:rPr>
          <w:rFonts w:ascii="Times New Roman" w:hAnsi="Times New Roman" w:cs="Times New Roman"/>
          <w:sz w:val="24"/>
          <w:szCs w:val="24"/>
        </w:rPr>
        <w:t xml:space="preserve">Bronzite (1), hinted that "After defeating the enemy, surviving death and finally overcoming his greatest personal challenge, the Hero is ultimately transformed into a new state." Moses served God's people as a judge and acted as a link between the Israelites and God. </w:t>
      </w:r>
    </w:p>
    <w:p w:rsidR="00847A73" w:rsidRPr="008D1EB6" w:rsidRDefault="00847A73" w:rsidP="008D1EB6">
      <w:pPr>
        <w:spacing w:line="480" w:lineRule="auto"/>
        <w:rPr>
          <w:rFonts w:ascii="Times New Roman" w:hAnsi="Times New Roman" w:cs="Times New Roman"/>
          <w:sz w:val="24"/>
          <w:szCs w:val="24"/>
        </w:rPr>
      </w:pPr>
      <w:r w:rsidRPr="008D1EB6">
        <w:rPr>
          <w:rFonts w:ascii="Times New Roman" w:hAnsi="Times New Roman" w:cs="Times New Roman"/>
          <w:sz w:val="24"/>
          <w:szCs w:val="24"/>
        </w:rPr>
        <w:t>The road back</w:t>
      </w:r>
    </w:p>
    <w:p w:rsidR="00847A73" w:rsidRPr="008D1EB6" w:rsidRDefault="00847A73" w:rsidP="008D1EB6">
      <w:pPr>
        <w:spacing w:line="480" w:lineRule="auto"/>
        <w:ind w:firstLine="720"/>
        <w:rPr>
          <w:rFonts w:ascii="Times New Roman" w:hAnsi="Times New Roman" w:cs="Times New Roman"/>
          <w:sz w:val="24"/>
          <w:szCs w:val="24"/>
        </w:rPr>
      </w:pPr>
      <w:r w:rsidRPr="008D1EB6">
        <w:rPr>
          <w:rFonts w:ascii="Times New Roman" w:hAnsi="Times New Roman" w:cs="Times New Roman"/>
          <w:sz w:val="24"/>
          <w:szCs w:val="24"/>
        </w:rPr>
        <w:t xml:space="preserve">At this stage, the hero returns home with their reward. The hero attempts to return to the ordinary world, but they may experience dangers on their way from the inmost cave. Moses was angered by the Israelites when they began worshiping other gods, and he smashed the Ark of the Covenant. </w:t>
      </w:r>
    </w:p>
    <w:p w:rsidR="00847A73" w:rsidRPr="008D1EB6" w:rsidRDefault="00847A73" w:rsidP="008D1EB6">
      <w:pPr>
        <w:spacing w:line="480" w:lineRule="auto"/>
        <w:rPr>
          <w:rFonts w:ascii="Times New Roman" w:hAnsi="Times New Roman" w:cs="Times New Roman"/>
          <w:sz w:val="24"/>
          <w:szCs w:val="24"/>
        </w:rPr>
      </w:pPr>
      <w:r w:rsidRPr="008D1EB6">
        <w:rPr>
          <w:rFonts w:ascii="Times New Roman" w:hAnsi="Times New Roman" w:cs="Times New Roman"/>
          <w:sz w:val="24"/>
          <w:szCs w:val="24"/>
        </w:rPr>
        <w:t>Resurrection</w:t>
      </w:r>
    </w:p>
    <w:p w:rsidR="00847A73" w:rsidRPr="008D1EB6" w:rsidRDefault="00847A73" w:rsidP="008D1EB6">
      <w:pPr>
        <w:spacing w:line="480" w:lineRule="auto"/>
        <w:ind w:firstLine="720"/>
        <w:rPr>
          <w:rFonts w:ascii="Times New Roman" w:hAnsi="Times New Roman" w:cs="Times New Roman"/>
          <w:sz w:val="24"/>
          <w:szCs w:val="24"/>
        </w:rPr>
      </w:pPr>
      <w:r w:rsidRPr="008D1EB6">
        <w:rPr>
          <w:rFonts w:ascii="Times New Roman" w:hAnsi="Times New Roman" w:cs="Times New Roman"/>
          <w:sz w:val="24"/>
          <w:szCs w:val="24"/>
        </w:rPr>
        <w:t>The hero reaches climax and faces death. The hero is determined not to fail to prevent suffering to their people. The dark side of the challenge gets another opportunity to prevail over the hero. Moses experienced inner conflict when God told him he would not lead Israelites to cross river Jordan.</w:t>
      </w:r>
    </w:p>
    <w:p w:rsidR="00847A73" w:rsidRPr="008D1EB6" w:rsidRDefault="00847A73" w:rsidP="008D1EB6">
      <w:pPr>
        <w:spacing w:line="480" w:lineRule="auto"/>
        <w:rPr>
          <w:rFonts w:ascii="Times New Roman" w:hAnsi="Times New Roman" w:cs="Times New Roman"/>
          <w:sz w:val="24"/>
          <w:szCs w:val="24"/>
        </w:rPr>
      </w:pPr>
      <w:r w:rsidRPr="008D1EB6">
        <w:rPr>
          <w:rFonts w:ascii="Times New Roman" w:hAnsi="Times New Roman" w:cs="Times New Roman"/>
          <w:sz w:val="24"/>
          <w:szCs w:val="24"/>
        </w:rPr>
        <w:lastRenderedPageBreak/>
        <w:t>Return with the Elixir</w:t>
      </w:r>
    </w:p>
    <w:p w:rsidR="00847A73" w:rsidRPr="008D1EB6" w:rsidRDefault="00847A73" w:rsidP="008D1EB6">
      <w:pPr>
        <w:spacing w:line="480" w:lineRule="auto"/>
        <w:ind w:firstLine="720"/>
        <w:rPr>
          <w:rFonts w:ascii="Times New Roman" w:hAnsi="Times New Roman" w:cs="Times New Roman"/>
          <w:sz w:val="24"/>
          <w:szCs w:val="24"/>
        </w:rPr>
      </w:pPr>
      <w:r w:rsidRPr="008D1EB6">
        <w:rPr>
          <w:rFonts w:ascii="Times New Roman" w:hAnsi="Times New Roman" w:cs="Times New Roman"/>
          <w:sz w:val="24"/>
          <w:szCs w:val="24"/>
        </w:rPr>
        <w:t>Bronzite (1), stated that "will have grown as a person, learned many things, faced many terrible dangers and even death but now looks forward to the start of a new life." After 40 years, Moses returned to bid the Israelites farewell.</w:t>
      </w:r>
    </w:p>
    <w:p w:rsidR="008D1EB6" w:rsidRDefault="008D1EB6" w:rsidP="008D1EB6">
      <w:pPr>
        <w:spacing w:line="480" w:lineRule="auto"/>
        <w:jc w:val="center"/>
        <w:rPr>
          <w:rFonts w:ascii="Times New Roman" w:hAnsi="Times New Roman" w:cs="Times New Roman"/>
          <w:sz w:val="24"/>
          <w:szCs w:val="24"/>
        </w:rPr>
      </w:pPr>
    </w:p>
    <w:p w:rsidR="008D1EB6" w:rsidRDefault="008D1EB6" w:rsidP="008D1EB6">
      <w:pPr>
        <w:spacing w:line="480" w:lineRule="auto"/>
        <w:jc w:val="center"/>
        <w:rPr>
          <w:rFonts w:ascii="Times New Roman" w:hAnsi="Times New Roman" w:cs="Times New Roman"/>
          <w:sz w:val="24"/>
          <w:szCs w:val="24"/>
        </w:rPr>
      </w:pPr>
    </w:p>
    <w:p w:rsidR="008D1EB6" w:rsidRDefault="008D1EB6" w:rsidP="008D1EB6">
      <w:pPr>
        <w:spacing w:line="480" w:lineRule="auto"/>
        <w:jc w:val="center"/>
        <w:rPr>
          <w:rFonts w:ascii="Times New Roman" w:hAnsi="Times New Roman" w:cs="Times New Roman"/>
          <w:sz w:val="24"/>
          <w:szCs w:val="24"/>
        </w:rPr>
      </w:pPr>
    </w:p>
    <w:p w:rsidR="008D1EB6" w:rsidRDefault="008D1EB6" w:rsidP="008D1EB6">
      <w:pPr>
        <w:spacing w:line="480" w:lineRule="auto"/>
        <w:jc w:val="center"/>
        <w:rPr>
          <w:rFonts w:ascii="Times New Roman" w:hAnsi="Times New Roman" w:cs="Times New Roman"/>
          <w:sz w:val="24"/>
          <w:szCs w:val="24"/>
        </w:rPr>
      </w:pPr>
    </w:p>
    <w:p w:rsidR="008D1EB6" w:rsidRDefault="008D1EB6" w:rsidP="008D1EB6">
      <w:pPr>
        <w:spacing w:line="480" w:lineRule="auto"/>
        <w:jc w:val="center"/>
        <w:rPr>
          <w:rFonts w:ascii="Times New Roman" w:hAnsi="Times New Roman" w:cs="Times New Roman"/>
          <w:sz w:val="24"/>
          <w:szCs w:val="24"/>
        </w:rPr>
      </w:pPr>
    </w:p>
    <w:p w:rsidR="008D1EB6" w:rsidRDefault="008D1EB6" w:rsidP="008D1EB6">
      <w:pPr>
        <w:spacing w:line="480" w:lineRule="auto"/>
        <w:jc w:val="center"/>
        <w:rPr>
          <w:rFonts w:ascii="Times New Roman" w:hAnsi="Times New Roman" w:cs="Times New Roman"/>
          <w:sz w:val="24"/>
          <w:szCs w:val="24"/>
        </w:rPr>
      </w:pPr>
    </w:p>
    <w:p w:rsidR="008D1EB6" w:rsidRDefault="008D1EB6" w:rsidP="008D1EB6">
      <w:pPr>
        <w:spacing w:line="480" w:lineRule="auto"/>
        <w:jc w:val="center"/>
        <w:rPr>
          <w:rFonts w:ascii="Times New Roman" w:hAnsi="Times New Roman" w:cs="Times New Roman"/>
          <w:sz w:val="24"/>
          <w:szCs w:val="24"/>
        </w:rPr>
      </w:pPr>
    </w:p>
    <w:p w:rsidR="008D1EB6" w:rsidRDefault="008D1EB6" w:rsidP="008D1EB6">
      <w:pPr>
        <w:spacing w:line="480" w:lineRule="auto"/>
        <w:jc w:val="center"/>
        <w:rPr>
          <w:rFonts w:ascii="Times New Roman" w:hAnsi="Times New Roman" w:cs="Times New Roman"/>
          <w:sz w:val="24"/>
          <w:szCs w:val="24"/>
        </w:rPr>
      </w:pPr>
    </w:p>
    <w:p w:rsidR="008D1EB6" w:rsidRDefault="008D1EB6" w:rsidP="008D1EB6">
      <w:pPr>
        <w:spacing w:line="480" w:lineRule="auto"/>
        <w:jc w:val="center"/>
        <w:rPr>
          <w:rFonts w:ascii="Times New Roman" w:hAnsi="Times New Roman" w:cs="Times New Roman"/>
          <w:sz w:val="24"/>
          <w:szCs w:val="24"/>
        </w:rPr>
      </w:pPr>
    </w:p>
    <w:p w:rsidR="008D1EB6" w:rsidRDefault="008D1EB6" w:rsidP="008D1EB6">
      <w:pPr>
        <w:spacing w:line="480" w:lineRule="auto"/>
        <w:jc w:val="center"/>
        <w:rPr>
          <w:rFonts w:ascii="Times New Roman" w:hAnsi="Times New Roman" w:cs="Times New Roman"/>
          <w:sz w:val="24"/>
          <w:szCs w:val="24"/>
        </w:rPr>
      </w:pPr>
    </w:p>
    <w:p w:rsidR="008D1EB6" w:rsidRDefault="008D1EB6" w:rsidP="008D1EB6">
      <w:pPr>
        <w:spacing w:line="480" w:lineRule="auto"/>
        <w:jc w:val="center"/>
        <w:rPr>
          <w:rFonts w:ascii="Times New Roman" w:hAnsi="Times New Roman" w:cs="Times New Roman"/>
          <w:sz w:val="24"/>
          <w:szCs w:val="24"/>
        </w:rPr>
      </w:pPr>
    </w:p>
    <w:p w:rsidR="008D1EB6" w:rsidRDefault="008D1EB6" w:rsidP="008D1EB6">
      <w:pPr>
        <w:spacing w:line="480" w:lineRule="auto"/>
        <w:jc w:val="center"/>
        <w:rPr>
          <w:rFonts w:ascii="Times New Roman" w:hAnsi="Times New Roman" w:cs="Times New Roman"/>
          <w:sz w:val="24"/>
          <w:szCs w:val="24"/>
        </w:rPr>
      </w:pPr>
    </w:p>
    <w:p w:rsidR="008D1EB6" w:rsidRDefault="008D1EB6" w:rsidP="008D1EB6">
      <w:pPr>
        <w:spacing w:line="480" w:lineRule="auto"/>
        <w:jc w:val="center"/>
        <w:rPr>
          <w:rFonts w:ascii="Times New Roman" w:hAnsi="Times New Roman" w:cs="Times New Roman"/>
          <w:sz w:val="24"/>
          <w:szCs w:val="24"/>
        </w:rPr>
      </w:pPr>
    </w:p>
    <w:p w:rsidR="008D1EB6" w:rsidRDefault="008D1EB6" w:rsidP="008D1EB6">
      <w:pPr>
        <w:spacing w:line="480" w:lineRule="auto"/>
        <w:jc w:val="center"/>
        <w:rPr>
          <w:rFonts w:ascii="Times New Roman" w:hAnsi="Times New Roman" w:cs="Times New Roman"/>
          <w:sz w:val="24"/>
          <w:szCs w:val="24"/>
        </w:rPr>
      </w:pPr>
    </w:p>
    <w:p w:rsidR="00847A73" w:rsidRPr="008D1EB6" w:rsidRDefault="00847A73" w:rsidP="008D1EB6">
      <w:pPr>
        <w:spacing w:line="480" w:lineRule="auto"/>
        <w:jc w:val="center"/>
        <w:rPr>
          <w:rFonts w:ascii="Times New Roman" w:hAnsi="Times New Roman" w:cs="Times New Roman"/>
          <w:sz w:val="24"/>
          <w:szCs w:val="24"/>
        </w:rPr>
      </w:pPr>
      <w:bookmarkStart w:id="0" w:name="_GoBack"/>
      <w:bookmarkEnd w:id="0"/>
      <w:r w:rsidRPr="008D1EB6">
        <w:rPr>
          <w:rFonts w:ascii="Times New Roman" w:hAnsi="Times New Roman" w:cs="Times New Roman"/>
          <w:sz w:val="24"/>
          <w:szCs w:val="24"/>
        </w:rPr>
        <w:lastRenderedPageBreak/>
        <w:t>Works Cited</w:t>
      </w:r>
    </w:p>
    <w:p w:rsidR="00847A73" w:rsidRPr="008D1EB6" w:rsidRDefault="00847A73" w:rsidP="008D1EB6">
      <w:pPr>
        <w:spacing w:line="480" w:lineRule="auto"/>
        <w:ind w:left="720" w:hanging="720"/>
        <w:rPr>
          <w:rFonts w:ascii="Times New Roman" w:hAnsi="Times New Roman" w:cs="Times New Roman"/>
          <w:sz w:val="24"/>
          <w:szCs w:val="24"/>
        </w:rPr>
      </w:pPr>
      <w:r w:rsidRPr="008D1EB6">
        <w:rPr>
          <w:rFonts w:ascii="Times New Roman" w:hAnsi="Times New Roman" w:cs="Times New Roman"/>
          <w:sz w:val="24"/>
          <w:szCs w:val="24"/>
        </w:rPr>
        <w:t>Bronzite, Dan. "The hero's journey–Mythic structure of Joseph Campbell's Monomyth." Retrieved on February (2018): 1</w:t>
      </w:r>
    </w:p>
    <w:p w:rsidR="00847A73" w:rsidRPr="008D1EB6" w:rsidRDefault="00847A73" w:rsidP="008D1EB6">
      <w:pPr>
        <w:spacing w:line="480" w:lineRule="auto"/>
        <w:ind w:left="720" w:hanging="720"/>
        <w:rPr>
          <w:rFonts w:ascii="Times New Roman" w:hAnsi="Times New Roman" w:cs="Times New Roman"/>
          <w:sz w:val="24"/>
          <w:szCs w:val="24"/>
        </w:rPr>
      </w:pPr>
      <w:r w:rsidRPr="008D1EB6">
        <w:rPr>
          <w:rFonts w:ascii="Times New Roman" w:hAnsi="Times New Roman" w:cs="Times New Roman"/>
          <w:sz w:val="24"/>
          <w:szCs w:val="24"/>
        </w:rPr>
        <w:t>Campbell, Joseph. The hero's journey: Joseph Campbell on his life and work. Vol. 7. New World Library, 2003: 57-78.</w:t>
      </w:r>
    </w:p>
    <w:p w:rsidR="00847A73" w:rsidRPr="008D1EB6" w:rsidRDefault="00847A73" w:rsidP="008D1EB6">
      <w:pPr>
        <w:spacing w:line="480" w:lineRule="auto"/>
        <w:rPr>
          <w:rFonts w:ascii="Times New Roman" w:hAnsi="Times New Roman" w:cs="Times New Roman"/>
          <w:sz w:val="24"/>
          <w:szCs w:val="24"/>
        </w:rPr>
      </w:pPr>
    </w:p>
    <w:p w:rsidR="00847A73" w:rsidRPr="008D1EB6" w:rsidRDefault="00847A73" w:rsidP="008D1EB6">
      <w:pPr>
        <w:spacing w:line="480" w:lineRule="auto"/>
        <w:rPr>
          <w:rFonts w:ascii="Times New Roman" w:hAnsi="Times New Roman" w:cs="Times New Roman"/>
          <w:sz w:val="24"/>
          <w:szCs w:val="24"/>
        </w:rPr>
      </w:pPr>
    </w:p>
    <w:p w:rsidR="00847A73" w:rsidRPr="008D1EB6" w:rsidRDefault="00847A73" w:rsidP="008D1EB6">
      <w:pPr>
        <w:spacing w:line="480" w:lineRule="auto"/>
        <w:rPr>
          <w:rFonts w:ascii="Times New Roman" w:hAnsi="Times New Roman" w:cs="Times New Roman"/>
          <w:sz w:val="24"/>
          <w:szCs w:val="24"/>
        </w:rPr>
      </w:pPr>
    </w:p>
    <w:p w:rsidR="00847A73" w:rsidRPr="008D1EB6" w:rsidRDefault="00847A73" w:rsidP="008D1EB6">
      <w:pPr>
        <w:spacing w:line="480" w:lineRule="auto"/>
        <w:rPr>
          <w:rFonts w:ascii="Times New Roman" w:hAnsi="Times New Roman" w:cs="Times New Roman"/>
          <w:sz w:val="24"/>
          <w:szCs w:val="24"/>
        </w:rPr>
      </w:pPr>
    </w:p>
    <w:p w:rsidR="00847A73" w:rsidRPr="008D1EB6" w:rsidRDefault="00847A73" w:rsidP="008D1EB6">
      <w:pPr>
        <w:spacing w:line="480" w:lineRule="auto"/>
        <w:rPr>
          <w:rFonts w:ascii="Times New Roman" w:hAnsi="Times New Roman" w:cs="Times New Roman"/>
          <w:sz w:val="24"/>
          <w:szCs w:val="24"/>
        </w:rPr>
      </w:pPr>
    </w:p>
    <w:p w:rsidR="00D63FF6" w:rsidRPr="008D1EB6" w:rsidRDefault="00D63FF6" w:rsidP="008D1EB6">
      <w:pPr>
        <w:spacing w:line="480" w:lineRule="auto"/>
        <w:rPr>
          <w:rFonts w:ascii="Times New Roman" w:hAnsi="Times New Roman" w:cs="Times New Roman"/>
          <w:sz w:val="24"/>
          <w:szCs w:val="24"/>
        </w:rPr>
      </w:pPr>
    </w:p>
    <w:sectPr w:rsidR="00D63FF6" w:rsidRPr="008D1EB6" w:rsidSect="008D1E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55D0" w:rsidRDefault="004255D0" w:rsidP="008D1EB6">
      <w:pPr>
        <w:spacing w:after="0" w:line="240" w:lineRule="auto"/>
      </w:pPr>
      <w:r>
        <w:separator/>
      </w:r>
    </w:p>
  </w:endnote>
  <w:endnote w:type="continuationSeparator" w:id="1">
    <w:p w:rsidR="004255D0" w:rsidRDefault="004255D0" w:rsidP="008D1E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55D0" w:rsidRDefault="004255D0" w:rsidP="008D1EB6">
      <w:pPr>
        <w:spacing w:after="0" w:line="240" w:lineRule="auto"/>
      </w:pPr>
      <w:r>
        <w:separator/>
      </w:r>
    </w:p>
  </w:footnote>
  <w:footnote w:type="continuationSeparator" w:id="1">
    <w:p w:rsidR="004255D0" w:rsidRDefault="004255D0" w:rsidP="008D1E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EB6" w:rsidRPr="008D1EB6" w:rsidRDefault="00B50E2A">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636D19" w:rsidRPr="008D1EB6">
      <w:rPr>
        <w:rFonts w:ascii="Times New Roman" w:hAnsi="Times New Roman" w:cs="Times New Roman"/>
        <w:sz w:val="24"/>
        <w:szCs w:val="24"/>
      </w:rPr>
      <w:fldChar w:fldCharType="begin"/>
    </w:r>
    <w:r w:rsidR="008D1EB6" w:rsidRPr="008D1EB6">
      <w:rPr>
        <w:rFonts w:ascii="Times New Roman" w:hAnsi="Times New Roman" w:cs="Times New Roman"/>
        <w:sz w:val="24"/>
        <w:szCs w:val="24"/>
      </w:rPr>
      <w:instrText xml:space="preserve"> PAGE   \* MERGEFORMAT </w:instrText>
    </w:r>
    <w:r w:rsidR="00636D19" w:rsidRPr="008D1EB6">
      <w:rPr>
        <w:rFonts w:ascii="Times New Roman" w:hAnsi="Times New Roman" w:cs="Times New Roman"/>
        <w:sz w:val="24"/>
        <w:szCs w:val="24"/>
      </w:rPr>
      <w:fldChar w:fldCharType="separate"/>
    </w:r>
    <w:r w:rsidR="00EA57EE">
      <w:rPr>
        <w:rFonts w:ascii="Times New Roman" w:hAnsi="Times New Roman" w:cs="Times New Roman"/>
        <w:noProof/>
        <w:sz w:val="24"/>
        <w:szCs w:val="24"/>
      </w:rPr>
      <w:t>5</w:t>
    </w:r>
    <w:r w:rsidR="00636D19" w:rsidRPr="008D1EB6">
      <w:rPr>
        <w:rFonts w:ascii="Times New Roman" w:hAnsi="Times New Roman" w:cs="Times New Roman"/>
        <w:noProof/>
        <w:sz w:val="24"/>
        <w:szCs w:val="24"/>
      </w:rPr>
      <w:fldChar w:fldCharType="end"/>
    </w:r>
  </w:p>
  <w:p w:rsidR="008D1EB6" w:rsidRDefault="008D1EB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EB6" w:rsidRPr="008D1EB6" w:rsidRDefault="00B50E2A">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636D19" w:rsidRPr="008D1EB6">
      <w:rPr>
        <w:rFonts w:ascii="Times New Roman" w:hAnsi="Times New Roman" w:cs="Times New Roman"/>
        <w:sz w:val="24"/>
        <w:szCs w:val="24"/>
      </w:rPr>
      <w:fldChar w:fldCharType="begin"/>
    </w:r>
    <w:r w:rsidR="008D1EB6" w:rsidRPr="008D1EB6">
      <w:rPr>
        <w:rFonts w:ascii="Times New Roman" w:hAnsi="Times New Roman" w:cs="Times New Roman"/>
        <w:sz w:val="24"/>
        <w:szCs w:val="24"/>
      </w:rPr>
      <w:instrText xml:space="preserve"> PAGE   \* MERGEFORMAT </w:instrText>
    </w:r>
    <w:r w:rsidR="00636D19" w:rsidRPr="008D1EB6">
      <w:rPr>
        <w:rFonts w:ascii="Times New Roman" w:hAnsi="Times New Roman" w:cs="Times New Roman"/>
        <w:sz w:val="24"/>
        <w:szCs w:val="24"/>
      </w:rPr>
      <w:fldChar w:fldCharType="separate"/>
    </w:r>
    <w:r w:rsidR="00EA57EE">
      <w:rPr>
        <w:rFonts w:ascii="Times New Roman" w:hAnsi="Times New Roman" w:cs="Times New Roman"/>
        <w:noProof/>
        <w:sz w:val="24"/>
        <w:szCs w:val="24"/>
      </w:rPr>
      <w:t>1</w:t>
    </w:r>
    <w:r w:rsidR="00636D19" w:rsidRPr="008D1EB6">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E7BB0"/>
    <w:rsid w:val="00037323"/>
    <w:rsid w:val="000E2846"/>
    <w:rsid w:val="000E3AAB"/>
    <w:rsid w:val="00164BF9"/>
    <w:rsid w:val="00166E6F"/>
    <w:rsid w:val="0021061C"/>
    <w:rsid w:val="004255D0"/>
    <w:rsid w:val="00482B4D"/>
    <w:rsid w:val="004F3773"/>
    <w:rsid w:val="00545150"/>
    <w:rsid w:val="00636D19"/>
    <w:rsid w:val="006844BF"/>
    <w:rsid w:val="00847A73"/>
    <w:rsid w:val="008D1EB6"/>
    <w:rsid w:val="008D48FD"/>
    <w:rsid w:val="009B7C54"/>
    <w:rsid w:val="00AE7BB0"/>
    <w:rsid w:val="00B50E2A"/>
    <w:rsid w:val="00BA33AC"/>
    <w:rsid w:val="00D04BCB"/>
    <w:rsid w:val="00D63FF6"/>
    <w:rsid w:val="00D70CC9"/>
    <w:rsid w:val="00D909CF"/>
    <w:rsid w:val="00E63EB2"/>
    <w:rsid w:val="00E85072"/>
    <w:rsid w:val="00EA57EE"/>
    <w:rsid w:val="00FE47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7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E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EB6"/>
  </w:style>
  <w:style w:type="paragraph" w:styleId="Footer">
    <w:name w:val="footer"/>
    <w:basedOn w:val="Normal"/>
    <w:link w:val="FooterChar"/>
    <w:uiPriority w:val="99"/>
    <w:unhideWhenUsed/>
    <w:rsid w:val="008D1E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EB6"/>
  </w:style>
  <w:style w:type="paragraph" w:styleId="BalloonText">
    <w:name w:val="Balloon Text"/>
    <w:basedOn w:val="Normal"/>
    <w:link w:val="BalloonTextChar"/>
    <w:uiPriority w:val="99"/>
    <w:semiHidden/>
    <w:unhideWhenUsed/>
    <w:rsid w:val="008D1E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1E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E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EB6"/>
  </w:style>
  <w:style w:type="paragraph" w:styleId="Footer">
    <w:name w:val="footer"/>
    <w:basedOn w:val="Normal"/>
    <w:link w:val="FooterChar"/>
    <w:uiPriority w:val="99"/>
    <w:unhideWhenUsed/>
    <w:rsid w:val="008D1E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EB6"/>
  </w:style>
  <w:style w:type="paragraph" w:styleId="BalloonText">
    <w:name w:val="Balloon Text"/>
    <w:basedOn w:val="Normal"/>
    <w:link w:val="BalloonTextChar"/>
    <w:uiPriority w:val="99"/>
    <w:semiHidden/>
    <w:unhideWhenUsed/>
    <w:rsid w:val="008D1E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1EB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15075296">
      <w:bodyDiv w:val="1"/>
      <w:marLeft w:val="0"/>
      <w:marRight w:val="0"/>
      <w:marTop w:val="0"/>
      <w:marBottom w:val="0"/>
      <w:divBdr>
        <w:top w:val="none" w:sz="0" w:space="0" w:color="auto"/>
        <w:left w:val="none" w:sz="0" w:space="0" w:color="auto"/>
        <w:bottom w:val="none" w:sz="0" w:space="0" w:color="auto"/>
        <w:right w:val="none" w:sz="0" w:space="0" w:color="auto"/>
      </w:divBdr>
      <w:divsChild>
        <w:div w:id="916863901">
          <w:marLeft w:val="0"/>
          <w:marRight w:val="0"/>
          <w:marTop w:val="0"/>
          <w:marBottom w:val="0"/>
          <w:divBdr>
            <w:top w:val="none" w:sz="0" w:space="0" w:color="auto"/>
            <w:left w:val="none" w:sz="0" w:space="0" w:color="auto"/>
            <w:bottom w:val="none" w:sz="0" w:space="0" w:color="auto"/>
            <w:right w:val="none" w:sz="0" w:space="0" w:color="auto"/>
          </w:divBdr>
        </w:div>
      </w:divsChild>
    </w:div>
    <w:div w:id="1932733212">
      <w:bodyDiv w:val="1"/>
      <w:marLeft w:val="0"/>
      <w:marRight w:val="0"/>
      <w:marTop w:val="0"/>
      <w:marBottom w:val="0"/>
      <w:divBdr>
        <w:top w:val="none" w:sz="0" w:space="0" w:color="auto"/>
        <w:left w:val="none" w:sz="0" w:space="0" w:color="auto"/>
        <w:bottom w:val="none" w:sz="0" w:space="0" w:color="auto"/>
        <w:right w:val="none" w:sz="0" w:space="0" w:color="auto"/>
      </w:divBdr>
      <w:divsChild>
        <w:div w:id="6304068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627</Words>
  <Characters>3579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2020-07-04T05:38:00Z</dcterms:created>
  <dcterms:modified xsi:type="dcterms:W3CDTF">2020-07-04T05:38:00Z</dcterms:modified>
</cp:coreProperties>
</file>